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7ColorfulAccent6"/>
        <w:tblpPr w:leftFromText="180" w:rightFromText="180" w:vertAnchor="text" w:horzAnchor="margin" w:tblpY="109"/>
        <w:tblW w:w="10864" w:type="dxa"/>
        <w:tblLook w:val="04A0"/>
      </w:tblPr>
      <w:tblGrid>
        <w:gridCol w:w="11068"/>
      </w:tblGrid>
      <w:tr w:rsidR="000B5435" w:rsidRPr="006168C9" w:rsidTr="002526E1">
        <w:trPr>
          <w:cnfStyle w:val="100000000000"/>
          <w:trHeight w:val="305"/>
        </w:trPr>
        <w:tc>
          <w:tcPr>
            <w:cnfStyle w:val="001000000100"/>
            <w:tcW w:w="10864" w:type="dxa"/>
          </w:tcPr>
          <w:p w:rsidR="000B5435" w:rsidRPr="00BD4E1C" w:rsidRDefault="000B5435" w:rsidP="002526E1">
            <w:pPr>
              <w:tabs>
                <w:tab w:val="left" w:pos="3630"/>
              </w:tabs>
              <w:jc w:val="center"/>
              <w:rPr>
                <w:rFonts w:ascii="Arjun" w:hAnsi="Arjun"/>
                <w:i w:val="0"/>
                <w:iCs w:val="0"/>
                <w:color w:val="auto"/>
                <w:sz w:val="8"/>
                <w:szCs w:val="24"/>
              </w:rPr>
            </w:pPr>
          </w:p>
          <w:p w:rsidR="000B5435" w:rsidRPr="00A8381E" w:rsidRDefault="00A8381E" w:rsidP="002526E1">
            <w:pPr>
              <w:tabs>
                <w:tab w:val="left" w:pos="3630"/>
              </w:tabs>
              <w:jc w:val="center"/>
              <w:rPr>
                <w:b/>
                <w:color w:val="7030A0"/>
                <w:sz w:val="28"/>
                <w:u w:val="single"/>
              </w:rPr>
            </w:pPr>
            <w:proofErr w:type="spellStart"/>
            <w:r w:rsidRPr="00A8381E">
              <w:rPr>
                <w:b/>
                <w:color w:val="7030A0"/>
                <w:sz w:val="28"/>
                <w:u w:val="single"/>
              </w:rPr>
              <w:t>Jnanayogi</w:t>
            </w:r>
            <w:proofErr w:type="spellEnd"/>
            <w:r w:rsidRPr="00A8381E">
              <w:rPr>
                <w:b/>
                <w:color w:val="7030A0"/>
                <w:sz w:val="28"/>
                <w:u w:val="single"/>
              </w:rPr>
              <w:t xml:space="preserve"> Dr. </w:t>
            </w:r>
            <w:proofErr w:type="spellStart"/>
            <w:r w:rsidRPr="00A8381E">
              <w:rPr>
                <w:b/>
                <w:color w:val="7030A0"/>
                <w:sz w:val="28"/>
                <w:u w:val="single"/>
              </w:rPr>
              <w:t>Shrikant</w:t>
            </w:r>
            <w:proofErr w:type="spellEnd"/>
            <w:r w:rsidRPr="00A8381E">
              <w:rPr>
                <w:b/>
                <w:color w:val="7030A0"/>
                <w:sz w:val="28"/>
                <w:u w:val="single"/>
              </w:rPr>
              <w:t xml:space="preserve"> </w:t>
            </w:r>
            <w:proofErr w:type="spellStart"/>
            <w:r w:rsidRPr="00A8381E">
              <w:rPr>
                <w:b/>
                <w:color w:val="7030A0"/>
                <w:sz w:val="28"/>
                <w:u w:val="single"/>
              </w:rPr>
              <w:t>Jichkar</w:t>
            </w:r>
            <w:proofErr w:type="spellEnd"/>
            <w:r w:rsidRPr="00A8381E">
              <w:rPr>
                <w:b/>
                <w:color w:val="7030A0"/>
                <w:sz w:val="28"/>
                <w:u w:val="single"/>
              </w:rPr>
              <w:t xml:space="preserve"> Knowledge Resource Centre </w:t>
            </w:r>
            <w:r w:rsidR="000B5435" w:rsidRPr="00A8381E">
              <w:rPr>
                <w:b/>
                <w:color w:val="7030A0"/>
                <w:sz w:val="28"/>
                <w:u w:val="single"/>
              </w:rPr>
              <w:t xml:space="preserve"> </w:t>
            </w:r>
          </w:p>
          <w:p w:rsidR="000B5435" w:rsidRDefault="000B5435" w:rsidP="002526E1">
            <w:pPr>
              <w:tabs>
                <w:tab w:val="left" w:pos="3630"/>
              </w:tabs>
              <w:jc w:val="center"/>
              <w:rPr>
                <w:b/>
                <w:color w:val="7030A0"/>
                <w:sz w:val="28"/>
                <w:u w:val="single"/>
              </w:rPr>
            </w:pPr>
            <w:r w:rsidRPr="00815100">
              <w:rPr>
                <w:b/>
                <w:color w:val="7030A0"/>
                <w:sz w:val="28"/>
                <w:u w:val="single"/>
              </w:rPr>
              <w:t xml:space="preserve">MEMBERSHIP </w:t>
            </w:r>
          </w:p>
          <w:p w:rsidR="000B5435" w:rsidRPr="006168C9" w:rsidRDefault="000B5435" w:rsidP="002526E1">
            <w:pPr>
              <w:tabs>
                <w:tab w:val="left" w:pos="3630"/>
              </w:tabs>
              <w:jc w:val="center"/>
              <w:rPr>
                <w:b/>
                <w:u w:val="single"/>
              </w:rPr>
            </w:pPr>
          </w:p>
        </w:tc>
      </w:tr>
      <w:tr w:rsidR="000B5435" w:rsidRPr="00815100" w:rsidTr="002526E1">
        <w:trPr>
          <w:cnfStyle w:val="000000100000"/>
          <w:trHeight w:val="305"/>
        </w:trPr>
        <w:tc>
          <w:tcPr>
            <w:cnfStyle w:val="001000000000"/>
            <w:tcW w:w="10864" w:type="dxa"/>
          </w:tcPr>
          <w:tbl>
            <w:tblPr>
              <w:tblStyle w:val="GridTable5DarkAccent2"/>
              <w:tblpPr w:leftFromText="180" w:rightFromText="180" w:vertAnchor="page" w:horzAnchor="margin" w:tblpY="165"/>
              <w:tblW w:w="10842" w:type="dxa"/>
              <w:tblLook w:val="04A0"/>
            </w:tblPr>
            <w:tblGrid>
              <w:gridCol w:w="1187"/>
              <w:gridCol w:w="2379"/>
              <w:gridCol w:w="2299"/>
              <w:gridCol w:w="1885"/>
              <w:gridCol w:w="1693"/>
              <w:gridCol w:w="1399"/>
            </w:tblGrid>
            <w:tr w:rsidR="000B5435" w:rsidRPr="000C2896" w:rsidTr="002526E1">
              <w:trPr>
                <w:cnfStyle w:val="100000000000"/>
                <w:trHeight w:val="330"/>
              </w:trPr>
              <w:tc>
                <w:tcPr>
                  <w:cnfStyle w:val="001000000000"/>
                  <w:tcW w:w="1187" w:type="dxa"/>
                  <w:vMerge w:val="restart"/>
                </w:tcPr>
                <w:p w:rsidR="000B5435" w:rsidRPr="000C2896" w:rsidRDefault="000B5435" w:rsidP="002526E1">
                  <w:pPr>
                    <w:jc w:val="center"/>
                    <w:rPr>
                      <w:sz w:val="18"/>
                      <w:szCs w:val="32"/>
                    </w:rPr>
                  </w:pPr>
                  <w:r w:rsidRPr="000C2896">
                    <w:rPr>
                      <w:sz w:val="18"/>
                      <w:szCs w:val="32"/>
                    </w:rPr>
                    <w:t>Categories</w:t>
                  </w:r>
                </w:p>
              </w:tc>
              <w:tc>
                <w:tcPr>
                  <w:tcW w:w="2379" w:type="dxa"/>
                  <w:vMerge w:val="restart"/>
                </w:tcPr>
                <w:p w:rsidR="000B5435" w:rsidRPr="000C2896" w:rsidRDefault="000B5435" w:rsidP="002526E1">
                  <w:pPr>
                    <w:jc w:val="center"/>
                    <w:cnfStyle w:val="100000000000"/>
                    <w:rPr>
                      <w:sz w:val="18"/>
                      <w:szCs w:val="32"/>
                    </w:rPr>
                  </w:pPr>
                  <w:proofErr w:type="spellStart"/>
                  <w:r w:rsidRPr="000C2896">
                    <w:rPr>
                      <w:sz w:val="18"/>
                      <w:szCs w:val="32"/>
                    </w:rPr>
                    <w:t>Discription</w:t>
                  </w:r>
                  <w:proofErr w:type="spellEnd"/>
                </w:p>
              </w:tc>
              <w:tc>
                <w:tcPr>
                  <w:tcW w:w="2299" w:type="dxa"/>
                  <w:vMerge w:val="restart"/>
                </w:tcPr>
                <w:p w:rsidR="000B5435" w:rsidRPr="000C2896" w:rsidRDefault="000B5435" w:rsidP="002526E1">
                  <w:pPr>
                    <w:jc w:val="center"/>
                    <w:cnfStyle w:val="100000000000"/>
                    <w:rPr>
                      <w:sz w:val="18"/>
                      <w:szCs w:val="32"/>
                    </w:rPr>
                  </w:pPr>
                  <w:r w:rsidRPr="000C2896">
                    <w:rPr>
                      <w:sz w:val="18"/>
                      <w:szCs w:val="32"/>
                    </w:rPr>
                    <w:t>Duration</w:t>
                  </w:r>
                </w:p>
              </w:tc>
              <w:tc>
                <w:tcPr>
                  <w:tcW w:w="1885" w:type="dxa"/>
                  <w:vMerge w:val="restart"/>
                </w:tcPr>
                <w:p w:rsidR="000B5435" w:rsidRPr="000C2896" w:rsidRDefault="000B5435" w:rsidP="002526E1">
                  <w:pPr>
                    <w:jc w:val="center"/>
                    <w:cnfStyle w:val="100000000000"/>
                    <w:rPr>
                      <w:sz w:val="18"/>
                      <w:szCs w:val="32"/>
                    </w:rPr>
                  </w:pPr>
                  <w:r w:rsidRPr="000C2896">
                    <w:rPr>
                      <w:sz w:val="18"/>
                      <w:szCs w:val="32"/>
                    </w:rPr>
                    <w:t>Fees/</w:t>
                  </w:r>
                  <w:proofErr w:type="spellStart"/>
                  <w:r w:rsidRPr="000C2896">
                    <w:rPr>
                      <w:sz w:val="18"/>
                      <w:szCs w:val="32"/>
                    </w:rPr>
                    <w:t>Diposit</w:t>
                  </w:r>
                  <w:proofErr w:type="spellEnd"/>
                </w:p>
                <w:p w:rsidR="000B5435" w:rsidRPr="000C2896" w:rsidRDefault="000B5435" w:rsidP="002526E1">
                  <w:pPr>
                    <w:jc w:val="center"/>
                    <w:cnfStyle w:val="100000000000"/>
                    <w:rPr>
                      <w:sz w:val="18"/>
                      <w:szCs w:val="32"/>
                    </w:rPr>
                  </w:pPr>
                </w:p>
              </w:tc>
              <w:tc>
                <w:tcPr>
                  <w:tcW w:w="1693" w:type="dxa"/>
                  <w:tcBorders>
                    <w:bottom w:val="single" w:sz="4" w:space="0" w:color="auto"/>
                  </w:tcBorders>
                </w:tcPr>
                <w:p w:rsidR="000B5435" w:rsidRPr="000C2896" w:rsidRDefault="000B5435" w:rsidP="002526E1">
                  <w:pPr>
                    <w:jc w:val="center"/>
                    <w:cnfStyle w:val="100000000000"/>
                    <w:rPr>
                      <w:sz w:val="18"/>
                      <w:szCs w:val="32"/>
                    </w:rPr>
                  </w:pPr>
                  <w:r w:rsidRPr="000C2896">
                    <w:rPr>
                      <w:sz w:val="18"/>
                    </w:rPr>
                    <w:t>Borrow Books</w:t>
                  </w:r>
                </w:p>
              </w:tc>
              <w:tc>
                <w:tcPr>
                  <w:tcW w:w="1399" w:type="dxa"/>
                  <w:vMerge w:val="restart"/>
                </w:tcPr>
                <w:p w:rsidR="000B5435" w:rsidRPr="000C2896" w:rsidRDefault="000B5435" w:rsidP="002526E1">
                  <w:pPr>
                    <w:jc w:val="center"/>
                    <w:cnfStyle w:val="100000000000"/>
                    <w:rPr>
                      <w:sz w:val="18"/>
                      <w:szCs w:val="32"/>
                    </w:rPr>
                  </w:pPr>
                  <w:r w:rsidRPr="000C2896">
                    <w:rPr>
                      <w:sz w:val="18"/>
                      <w:szCs w:val="32"/>
                    </w:rPr>
                    <w:t>Book issue Duration</w:t>
                  </w:r>
                </w:p>
              </w:tc>
            </w:tr>
            <w:tr w:rsidR="000B5435" w:rsidRPr="000C2896" w:rsidTr="002526E1">
              <w:trPr>
                <w:cnfStyle w:val="000000100000"/>
                <w:trHeight w:val="449"/>
              </w:trPr>
              <w:tc>
                <w:tcPr>
                  <w:cnfStyle w:val="001000000000"/>
                  <w:tcW w:w="1187" w:type="dxa"/>
                  <w:vMerge/>
                </w:tcPr>
                <w:p w:rsidR="000B5435" w:rsidRPr="000C2896" w:rsidRDefault="000B5435" w:rsidP="002526E1">
                  <w:pPr>
                    <w:jc w:val="center"/>
                    <w:rPr>
                      <w:sz w:val="16"/>
                      <w:szCs w:val="32"/>
                    </w:rPr>
                  </w:pPr>
                </w:p>
              </w:tc>
              <w:tc>
                <w:tcPr>
                  <w:tcW w:w="2379" w:type="dxa"/>
                  <w:vMerge/>
                </w:tcPr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</w:p>
              </w:tc>
              <w:tc>
                <w:tcPr>
                  <w:tcW w:w="2299" w:type="dxa"/>
                  <w:vMerge/>
                </w:tcPr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</w:p>
              </w:tc>
              <w:tc>
                <w:tcPr>
                  <w:tcW w:w="1885" w:type="dxa"/>
                  <w:vMerge/>
                </w:tcPr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</w:tcBorders>
                </w:tcPr>
                <w:p w:rsidR="000B5435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>
                    <w:rPr>
                      <w:b/>
                      <w:sz w:val="16"/>
                      <w:szCs w:val="32"/>
                    </w:rPr>
                    <w:t>Home Issue /</w:t>
                  </w:r>
                </w:p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>
                    <w:rPr>
                      <w:b/>
                      <w:sz w:val="16"/>
                      <w:szCs w:val="32"/>
                    </w:rPr>
                    <w:t>Reading Room Issue</w:t>
                  </w:r>
                </w:p>
              </w:tc>
              <w:tc>
                <w:tcPr>
                  <w:tcW w:w="1399" w:type="dxa"/>
                  <w:vMerge/>
                </w:tcPr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</w:p>
              </w:tc>
            </w:tr>
            <w:tr w:rsidR="000B5435" w:rsidRPr="000C2896" w:rsidTr="002526E1">
              <w:trPr>
                <w:trHeight w:val="737"/>
              </w:trPr>
              <w:tc>
                <w:tcPr>
                  <w:cnfStyle w:val="001000000000"/>
                  <w:tcW w:w="1187" w:type="dxa"/>
                </w:tcPr>
                <w:p w:rsidR="000B5435" w:rsidRPr="000C2896" w:rsidRDefault="000B5435" w:rsidP="002526E1">
                  <w:pPr>
                    <w:jc w:val="center"/>
                    <w:rPr>
                      <w:sz w:val="16"/>
                      <w:szCs w:val="28"/>
                    </w:rPr>
                  </w:pPr>
                  <w:r w:rsidRPr="000C2896">
                    <w:rPr>
                      <w:sz w:val="16"/>
                      <w:szCs w:val="28"/>
                    </w:rPr>
                    <w:t>A</w:t>
                  </w:r>
                </w:p>
              </w:tc>
              <w:tc>
                <w:tcPr>
                  <w:tcW w:w="2379" w:type="dxa"/>
                </w:tcPr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University Authority</w:t>
                  </w:r>
                </w:p>
              </w:tc>
              <w:tc>
                <w:tcPr>
                  <w:tcW w:w="2299" w:type="dxa"/>
                </w:tcPr>
                <w:p w:rsidR="000B5435" w:rsidRPr="0029385C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29385C">
                    <w:rPr>
                      <w:b/>
                      <w:sz w:val="16"/>
                      <w:szCs w:val="32"/>
                    </w:rPr>
                    <w:t>Permanent  Membership</w:t>
                  </w:r>
                </w:p>
                <w:p w:rsidR="000B5435" w:rsidRPr="0029385C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29385C">
                    <w:rPr>
                      <w:b/>
                      <w:sz w:val="16"/>
                      <w:szCs w:val="32"/>
                    </w:rPr>
                    <w:t>up to Retirement</w:t>
                  </w:r>
                </w:p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</w:p>
              </w:tc>
              <w:tc>
                <w:tcPr>
                  <w:tcW w:w="1885" w:type="dxa"/>
                </w:tcPr>
                <w:p w:rsidR="000B5435" w:rsidRPr="000C2896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---</w:t>
                  </w:r>
                </w:p>
              </w:tc>
              <w:tc>
                <w:tcPr>
                  <w:tcW w:w="1693" w:type="dxa"/>
                </w:tcPr>
                <w:p w:rsidR="000B5435" w:rsidRPr="000C2896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>
                    <w:rPr>
                      <w:b/>
                      <w:sz w:val="16"/>
                      <w:szCs w:val="32"/>
                    </w:rPr>
                    <w:t>04</w:t>
                  </w:r>
                </w:p>
              </w:tc>
              <w:tc>
                <w:tcPr>
                  <w:tcW w:w="1399" w:type="dxa"/>
                </w:tcPr>
                <w:p w:rsidR="000B5435" w:rsidRPr="000C2896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1 Month</w:t>
                  </w:r>
                </w:p>
                <w:p w:rsidR="000B5435" w:rsidRPr="000C2896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(30 Days)</w:t>
                  </w:r>
                </w:p>
              </w:tc>
            </w:tr>
            <w:tr w:rsidR="000B5435" w:rsidRPr="000C2896" w:rsidTr="002526E1">
              <w:trPr>
                <w:cnfStyle w:val="000000100000"/>
                <w:trHeight w:val="602"/>
              </w:trPr>
              <w:tc>
                <w:tcPr>
                  <w:cnfStyle w:val="001000000000"/>
                  <w:tcW w:w="1187" w:type="dxa"/>
                </w:tcPr>
                <w:p w:rsidR="000B5435" w:rsidRPr="000C2896" w:rsidRDefault="000B5435" w:rsidP="002526E1">
                  <w:pPr>
                    <w:jc w:val="center"/>
                    <w:rPr>
                      <w:sz w:val="16"/>
                      <w:szCs w:val="28"/>
                    </w:rPr>
                  </w:pPr>
                  <w:r w:rsidRPr="000C2896">
                    <w:rPr>
                      <w:sz w:val="16"/>
                      <w:szCs w:val="28"/>
                    </w:rPr>
                    <w:t>B</w:t>
                  </w:r>
                </w:p>
              </w:tc>
              <w:tc>
                <w:tcPr>
                  <w:tcW w:w="2379" w:type="dxa"/>
                </w:tcPr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University Officers</w:t>
                  </w:r>
                </w:p>
              </w:tc>
              <w:tc>
                <w:tcPr>
                  <w:tcW w:w="2299" w:type="dxa"/>
                </w:tcPr>
                <w:p w:rsidR="000B5435" w:rsidRPr="0029385C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29385C">
                    <w:rPr>
                      <w:b/>
                      <w:sz w:val="16"/>
                      <w:szCs w:val="32"/>
                    </w:rPr>
                    <w:t>Permanent  Membership</w:t>
                  </w:r>
                </w:p>
                <w:p w:rsidR="000B5435" w:rsidRPr="0029385C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29385C">
                    <w:rPr>
                      <w:b/>
                      <w:sz w:val="16"/>
                      <w:szCs w:val="32"/>
                    </w:rPr>
                    <w:t>up to Retirement</w:t>
                  </w:r>
                </w:p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</w:p>
              </w:tc>
              <w:tc>
                <w:tcPr>
                  <w:tcW w:w="1885" w:type="dxa"/>
                </w:tcPr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---</w:t>
                  </w:r>
                </w:p>
              </w:tc>
              <w:tc>
                <w:tcPr>
                  <w:tcW w:w="1693" w:type="dxa"/>
                </w:tcPr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>
                    <w:rPr>
                      <w:b/>
                      <w:sz w:val="16"/>
                      <w:szCs w:val="32"/>
                    </w:rPr>
                    <w:t>04</w:t>
                  </w:r>
                </w:p>
              </w:tc>
              <w:tc>
                <w:tcPr>
                  <w:tcW w:w="1399" w:type="dxa"/>
                </w:tcPr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1 Month</w:t>
                  </w:r>
                </w:p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(30 Days)</w:t>
                  </w:r>
                </w:p>
              </w:tc>
            </w:tr>
            <w:tr w:rsidR="000B5435" w:rsidRPr="000C2896" w:rsidTr="002526E1">
              <w:trPr>
                <w:trHeight w:val="520"/>
              </w:trPr>
              <w:tc>
                <w:tcPr>
                  <w:cnfStyle w:val="001000000000"/>
                  <w:tcW w:w="1187" w:type="dxa"/>
                  <w:shd w:val="clear" w:color="auto" w:fill="00B0F0"/>
                </w:tcPr>
                <w:p w:rsidR="000B5435" w:rsidRPr="00E54B6D" w:rsidRDefault="000B5435" w:rsidP="002526E1">
                  <w:pPr>
                    <w:jc w:val="center"/>
                    <w:rPr>
                      <w:sz w:val="16"/>
                      <w:szCs w:val="28"/>
                    </w:rPr>
                  </w:pPr>
                  <w:r w:rsidRPr="00E54B6D">
                    <w:rPr>
                      <w:sz w:val="16"/>
                      <w:szCs w:val="28"/>
                    </w:rPr>
                    <w:t>C</w:t>
                  </w:r>
                </w:p>
              </w:tc>
              <w:tc>
                <w:tcPr>
                  <w:tcW w:w="2379" w:type="dxa"/>
                  <w:shd w:val="clear" w:color="auto" w:fill="00B0F0"/>
                </w:tcPr>
                <w:p w:rsidR="000B5435" w:rsidRPr="00E54B6D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E54B6D">
                    <w:rPr>
                      <w:b/>
                      <w:sz w:val="16"/>
                      <w:szCs w:val="32"/>
                    </w:rPr>
                    <w:t xml:space="preserve"> Permanent Teachers</w:t>
                  </w:r>
                </w:p>
              </w:tc>
              <w:tc>
                <w:tcPr>
                  <w:tcW w:w="2299" w:type="dxa"/>
                  <w:shd w:val="clear" w:color="auto" w:fill="00B0F0"/>
                </w:tcPr>
                <w:p w:rsidR="000B5435" w:rsidRPr="0029385C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29385C">
                    <w:rPr>
                      <w:b/>
                      <w:sz w:val="16"/>
                      <w:szCs w:val="32"/>
                    </w:rPr>
                    <w:t>Permanent  Membership</w:t>
                  </w:r>
                </w:p>
                <w:p w:rsidR="000B5435" w:rsidRPr="0029385C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29385C">
                    <w:rPr>
                      <w:b/>
                      <w:sz w:val="16"/>
                      <w:szCs w:val="32"/>
                    </w:rPr>
                    <w:t>up  to  Retirement</w:t>
                  </w:r>
                </w:p>
                <w:p w:rsidR="000B5435" w:rsidRPr="00E54B6D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</w:p>
              </w:tc>
              <w:tc>
                <w:tcPr>
                  <w:tcW w:w="1885" w:type="dxa"/>
                  <w:shd w:val="clear" w:color="auto" w:fill="00B0F0"/>
                </w:tcPr>
                <w:p w:rsidR="000B5435" w:rsidRPr="00E54B6D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---</w:t>
                  </w:r>
                </w:p>
              </w:tc>
              <w:tc>
                <w:tcPr>
                  <w:tcW w:w="1693" w:type="dxa"/>
                  <w:shd w:val="clear" w:color="auto" w:fill="FFFF00"/>
                </w:tcPr>
                <w:p w:rsidR="000B5435" w:rsidRPr="00E54B6D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</w:p>
                <w:p w:rsidR="000B5435" w:rsidRPr="00E54B6D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>
                    <w:rPr>
                      <w:b/>
                      <w:sz w:val="16"/>
                      <w:szCs w:val="32"/>
                    </w:rPr>
                    <w:t>10</w:t>
                  </w:r>
                </w:p>
                <w:p w:rsidR="000B5435" w:rsidRPr="00E54B6D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</w:p>
              </w:tc>
              <w:tc>
                <w:tcPr>
                  <w:tcW w:w="1399" w:type="dxa"/>
                  <w:shd w:val="clear" w:color="auto" w:fill="00B0F0"/>
                </w:tcPr>
                <w:p w:rsidR="000B5435" w:rsidRPr="00E54B6D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E54B6D">
                    <w:rPr>
                      <w:b/>
                      <w:sz w:val="16"/>
                      <w:szCs w:val="32"/>
                    </w:rPr>
                    <w:t>1 Month</w:t>
                  </w:r>
                </w:p>
                <w:p w:rsidR="000B5435" w:rsidRPr="00E54B6D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E54B6D">
                    <w:rPr>
                      <w:b/>
                      <w:sz w:val="16"/>
                      <w:szCs w:val="32"/>
                    </w:rPr>
                    <w:t>(30 Days)</w:t>
                  </w:r>
                </w:p>
              </w:tc>
            </w:tr>
            <w:tr w:rsidR="000B5435" w:rsidRPr="000C2896" w:rsidTr="002526E1">
              <w:trPr>
                <w:cnfStyle w:val="000000100000"/>
                <w:trHeight w:val="498"/>
              </w:trPr>
              <w:tc>
                <w:tcPr>
                  <w:cnfStyle w:val="001000000000"/>
                  <w:tcW w:w="1187" w:type="dxa"/>
                  <w:shd w:val="clear" w:color="auto" w:fill="00B0F0"/>
                </w:tcPr>
                <w:p w:rsidR="000B5435" w:rsidRPr="00E54B6D" w:rsidRDefault="000B5435" w:rsidP="002526E1">
                  <w:pPr>
                    <w:jc w:val="center"/>
                    <w:rPr>
                      <w:sz w:val="16"/>
                      <w:szCs w:val="28"/>
                    </w:rPr>
                  </w:pPr>
                  <w:r w:rsidRPr="00E54B6D">
                    <w:rPr>
                      <w:sz w:val="16"/>
                      <w:szCs w:val="28"/>
                    </w:rPr>
                    <w:t>D</w:t>
                  </w:r>
                </w:p>
              </w:tc>
              <w:tc>
                <w:tcPr>
                  <w:tcW w:w="2379" w:type="dxa"/>
                  <w:shd w:val="clear" w:color="auto" w:fill="00B0F0"/>
                </w:tcPr>
                <w:p w:rsidR="000B5435" w:rsidRPr="00E54B6D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E54B6D">
                    <w:rPr>
                      <w:b/>
                      <w:sz w:val="16"/>
                      <w:szCs w:val="32"/>
                    </w:rPr>
                    <w:t>Temporary Teachers</w:t>
                  </w:r>
                </w:p>
              </w:tc>
              <w:tc>
                <w:tcPr>
                  <w:tcW w:w="2299" w:type="dxa"/>
                  <w:shd w:val="clear" w:color="auto" w:fill="00B0F0"/>
                </w:tcPr>
                <w:p w:rsidR="000B5435" w:rsidRPr="00E54B6D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E54B6D">
                    <w:rPr>
                      <w:b/>
                      <w:sz w:val="16"/>
                      <w:szCs w:val="32"/>
                    </w:rPr>
                    <w:t>01</w:t>
                  </w:r>
                  <w:r w:rsidRPr="00E54B6D">
                    <w:rPr>
                      <w:b/>
                      <w:sz w:val="16"/>
                      <w:szCs w:val="32"/>
                      <w:vertAlign w:val="superscript"/>
                    </w:rPr>
                    <w:t>st</w:t>
                  </w:r>
                  <w:r w:rsidRPr="00E54B6D">
                    <w:rPr>
                      <w:b/>
                      <w:sz w:val="16"/>
                      <w:szCs w:val="32"/>
                    </w:rPr>
                    <w:t xml:space="preserve">  July to  the end of working periods</w:t>
                  </w:r>
                </w:p>
              </w:tc>
              <w:tc>
                <w:tcPr>
                  <w:tcW w:w="1885" w:type="dxa"/>
                  <w:shd w:val="clear" w:color="auto" w:fill="00B0F0"/>
                </w:tcPr>
                <w:p w:rsidR="000B5435" w:rsidRPr="00E54B6D" w:rsidRDefault="000B5435" w:rsidP="002526E1">
                  <w:pPr>
                    <w:cnfStyle w:val="000000100000"/>
                    <w:rPr>
                      <w:b/>
                      <w:sz w:val="16"/>
                    </w:rPr>
                  </w:pPr>
                  <w:r w:rsidRPr="00E54B6D">
                    <w:rPr>
                      <w:b/>
                      <w:sz w:val="16"/>
                      <w:szCs w:val="32"/>
                    </w:rPr>
                    <w:t xml:space="preserve">Rs.1000/- Deposit </w:t>
                  </w:r>
                </w:p>
              </w:tc>
              <w:tc>
                <w:tcPr>
                  <w:tcW w:w="1693" w:type="dxa"/>
                  <w:shd w:val="clear" w:color="auto" w:fill="92D050"/>
                </w:tcPr>
                <w:p w:rsidR="000B5435" w:rsidRPr="00E54B6D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</w:p>
                <w:p w:rsidR="000B5435" w:rsidRPr="00E54B6D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>
                    <w:rPr>
                      <w:b/>
                      <w:sz w:val="16"/>
                      <w:szCs w:val="32"/>
                    </w:rPr>
                    <w:t>10</w:t>
                  </w:r>
                </w:p>
                <w:p w:rsidR="000B5435" w:rsidRPr="00E54B6D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</w:p>
              </w:tc>
              <w:tc>
                <w:tcPr>
                  <w:tcW w:w="1399" w:type="dxa"/>
                  <w:shd w:val="clear" w:color="auto" w:fill="00B0F0"/>
                </w:tcPr>
                <w:p w:rsidR="000B5435" w:rsidRPr="00E54B6D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E54B6D">
                    <w:rPr>
                      <w:b/>
                      <w:sz w:val="16"/>
                      <w:szCs w:val="32"/>
                    </w:rPr>
                    <w:t>1 Month</w:t>
                  </w:r>
                </w:p>
                <w:p w:rsidR="000B5435" w:rsidRPr="00E54B6D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</w:rPr>
                  </w:pPr>
                  <w:r w:rsidRPr="00E54B6D">
                    <w:rPr>
                      <w:b/>
                      <w:sz w:val="16"/>
                      <w:szCs w:val="32"/>
                    </w:rPr>
                    <w:t>(30 Days)</w:t>
                  </w:r>
                </w:p>
              </w:tc>
            </w:tr>
            <w:tr w:rsidR="000B5435" w:rsidRPr="000C2896" w:rsidTr="002526E1">
              <w:trPr>
                <w:trHeight w:val="613"/>
              </w:trPr>
              <w:tc>
                <w:tcPr>
                  <w:cnfStyle w:val="001000000000"/>
                  <w:tcW w:w="1187" w:type="dxa"/>
                </w:tcPr>
                <w:p w:rsidR="000B5435" w:rsidRPr="000C2896" w:rsidRDefault="000B5435" w:rsidP="002526E1">
                  <w:pPr>
                    <w:jc w:val="center"/>
                    <w:rPr>
                      <w:sz w:val="16"/>
                      <w:szCs w:val="28"/>
                    </w:rPr>
                  </w:pPr>
                  <w:r w:rsidRPr="000C2896">
                    <w:rPr>
                      <w:sz w:val="16"/>
                      <w:szCs w:val="28"/>
                    </w:rPr>
                    <w:t>E</w:t>
                  </w:r>
                </w:p>
              </w:tc>
              <w:tc>
                <w:tcPr>
                  <w:tcW w:w="2379" w:type="dxa"/>
                </w:tcPr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Research Scholars</w:t>
                  </w:r>
                </w:p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(</w:t>
                  </w:r>
                  <w:proofErr w:type="spellStart"/>
                  <w:r w:rsidRPr="000C2896">
                    <w:rPr>
                      <w:b/>
                      <w:sz w:val="16"/>
                      <w:szCs w:val="32"/>
                    </w:rPr>
                    <w:t>Ph.D</w:t>
                  </w:r>
                  <w:proofErr w:type="spellEnd"/>
                  <w:r w:rsidRPr="000C2896">
                    <w:rPr>
                      <w:b/>
                      <w:sz w:val="16"/>
                      <w:szCs w:val="32"/>
                    </w:rPr>
                    <w:t>)</w:t>
                  </w:r>
                </w:p>
              </w:tc>
              <w:tc>
                <w:tcPr>
                  <w:tcW w:w="2299" w:type="dxa"/>
                </w:tcPr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01</w:t>
                  </w:r>
                  <w:r w:rsidRPr="000C2896">
                    <w:rPr>
                      <w:b/>
                      <w:sz w:val="16"/>
                      <w:szCs w:val="32"/>
                      <w:vertAlign w:val="superscript"/>
                    </w:rPr>
                    <w:t>st</w:t>
                  </w:r>
                  <w:r w:rsidRPr="000C2896">
                    <w:rPr>
                      <w:b/>
                      <w:sz w:val="16"/>
                      <w:szCs w:val="32"/>
                    </w:rPr>
                    <w:t xml:space="preserve">  July to 31</w:t>
                  </w:r>
                  <w:r w:rsidRPr="000C2896">
                    <w:rPr>
                      <w:b/>
                      <w:sz w:val="16"/>
                      <w:szCs w:val="32"/>
                      <w:vertAlign w:val="superscript"/>
                    </w:rPr>
                    <w:t>st</w:t>
                  </w:r>
                  <w:r w:rsidRPr="000C2896">
                    <w:rPr>
                      <w:b/>
                      <w:sz w:val="16"/>
                      <w:szCs w:val="32"/>
                    </w:rPr>
                    <w:t xml:space="preserve"> May</w:t>
                  </w:r>
                </w:p>
              </w:tc>
              <w:tc>
                <w:tcPr>
                  <w:tcW w:w="1885" w:type="dxa"/>
                </w:tcPr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 xml:space="preserve">Rs.1000/- Deposit </w:t>
                  </w:r>
                </w:p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Rs.  200/- Annual fees</w:t>
                  </w:r>
                </w:p>
              </w:tc>
              <w:tc>
                <w:tcPr>
                  <w:tcW w:w="1693" w:type="dxa"/>
                </w:tcPr>
                <w:p w:rsidR="000B5435" w:rsidRPr="000C2896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>
                    <w:rPr>
                      <w:b/>
                      <w:sz w:val="16"/>
                      <w:szCs w:val="32"/>
                    </w:rPr>
                    <w:t>04</w:t>
                  </w:r>
                </w:p>
              </w:tc>
              <w:tc>
                <w:tcPr>
                  <w:tcW w:w="1399" w:type="dxa"/>
                </w:tcPr>
                <w:p w:rsidR="000B5435" w:rsidRPr="000C2896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1 Month</w:t>
                  </w:r>
                </w:p>
                <w:p w:rsidR="000B5435" w:rsidRPr="000C2896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(30 Days)</w:t>
                  </w:r>
                </w:p>
              </w:tc>
            </w:tr>
            <w:tr w:rsidR="000B5435" w:rsidRPr="000C2896" w:rsidTr="002526E1">
              <w:trPr>
                <w:cnfStyle w:val="000000100000"/>
                <w:trHeight w:val="519"/>
              </w:trPr>
              <w:tc>
                <w:tcPr>
                  <w:cnfStyle w:val="001000000000"/>
                  <w:tcW w:w="1187" w:type="dxa"/>
                </w:tcPr>
                <w:p w:rsidR="000B5435" w:rsidRPr="000C2896" w:rsidRDefault="000B5435" w:rsidP="002526E1">
                  <w:pPr>
                    <w:jc w:val="center"/>
                    <w:rPr>
                      <w:sz w:val="16"/>
                      <w:szCs w:val="28"/>
                    </w:rPr>
                  </w:pPr>
                  <w:r w:rsidRPr="000C2896">
                    <w:rPr>
                      <w:sz w:val="16"/>
                      <w:szCs w:val="28"/>
                    </w:rPr>
                    <w:t>F</w:t>
                  </w:r>
                </w:p>
              </w:tc>
              <w:tc>
                <w:tcPr>
                  <w:tcW w:w="2379" w:type="dxa"/>
                </w:tcPr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 xml:space="preserve"> Permanent </w:t>
                  </w:r>
                  <w:r>
                    <w:rPr>
                      <w:b/>
                      <w:sz w:val="16"/>
                      <w:szCs w:val="32"/>
                    </w:rPr>
                    <w:t xml:space="preserve"> </w:t>
                  </w:r>
                  <w:r w:rsidRPr="000C2896">
                    <w:rPr>
                      <w:b/>
                      <w:sz w:val="16"/>
                      <w:szCs w:val="32"/>
                    </w:rPr>
                    <w:t>Non-Teaching staff</w:t>
                  </w:r>
                </w:p>
              </w:tc>
              <w:tc>
                <w:tcPr>
                  <w:tcW w:w="2299" w:type="dxa"/>
                </w:tcPr>
                <w:p w:rsidR="000B5435" w:rsidRPr="0029385C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29385C">
                    <w:rPr>
                      <w:b/>
                      <w:sz w:val="16"/>
                      <w:szCs w:val="32"/>
                    </w:rPr>
                    <w:t>Permanent  Membership</w:t>
                  </w:r>
                </w:p>
                <w:p w:rsidR="000B5435" w:rsidRPr="0029385C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29385C">
                    <w:rPr>
                      <w:b/>
                      <w:sz w:val="16"/>
                      <w:szCs w:val="32"/>
                    </w:rPr>
                    <w:t>up  to  Retirement</w:t>
                  </w:r>
                </w:p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</w:p>
              </w:tc>
              <w:tc>
                <w:tcPr>
                  <w:tcW w:w="1885" w:type="dxa"/>
                </w:tcPr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---</w:t>
                  </w:r>
                </w:p>
              </w:tc>
              <w:tc>
                <w:tcPr>
                  <w:tcW w:w="1693" w:type="dxa"/>
                </w:tcPr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>
                    <w:rPr>
                      <w:b/>
                      <w:sz w:val="16"/>
                      <w:szCs w:val="32"/>
                    </w:rPr>
                    <w:t>02</w:t>
                  </w:r>
                </w:p>
              </w:tc>
              <w:tc>
                <w:tcPr>
                  <w:tcW w:w="1399" w:type="dxa"/>
                </w:tcPr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15 Days</w:t>
                  </w:r>
                </w:p>
              </w:tc>
            </w:tr>
            <w:tr w:rsidR="000B5435" w:rsidRPr="000C2896" w:rsidTr="002526E1">
              <w:trPr>
                <w:trHeight w:val="624"/>
              </w:trPr>
              <w:tc>
                <w:tcPr>
                  <w:cnfStyle w:val="001000000000"/>
                  <w:tcW w:w="1187" w:type="dxa"/>
                </w:tcPr>
                <w:p w:rsidR="000B5435" w:rsidRPr="000C2896" w:rsidRDefault="000B5435" w:rsidP="002526E1">
                  <w:pPr>
                    <w:jc w:val="center"/>
                    <w:rPr>
                      <w:sz w:val="16"/>
                      <w:szCs w:val="28"/>
                    </w:rPr>
                  </w:pPr>
                  <w:r w:rsidRPr="000C2896">
                    <w:rPr>
                      <w:sz w:val="16"/>
                      <w:szCs w:val="28"/>
                    </w:rPr>
                    <w:t>G</w:t>
                  </w:r>
                </w:p>
              </w:tc>
              <w:tc>
                <w:tcPr>
                  <w:tcW w:w="2379" w:type="dxa"/>
                </w:tcPr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Temporary Non-Teaching Staff</w:t>
                  </w:r>
                </w:p>
              </w:tc>
              <w:tc>
                <w:tcPr>
                  <w:tcW w:w="2299" w:type="dxa"/>
                </w:tcPr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01</w:t>
                  </w:r>
                  <w:r w:rsidRPr="000C2896">
                    <w:rPr>
                      <w:b/>
                      <w:sz w:val="16"/>
                      <w:szCs w:val="32"/>
                      <w:vertAlign w:val="superscript"/>
                    </w:rPr>
                    <w:t>st</w:t>
                  </w:r>
                  <w:r w:rsidRPr="000C2896">
                    <w:rPr>
                      <w:b/>
                      <w:sz w:val="16"/>
                      <w:szCs w:val="32"/>
                    </w:rPr>
                    <w:t xml:space="preserve">  July to  the end of working periods</w:t>
                  </w:r>
                </w:p>
              </w:tc>
              <w:tc>
                <w:tcPr>
                  <w:tcW w:w="1885" w:type="dxa"/>
                </w:tcPr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Rs.1000/- Deposit</w:t>
                  </w:r>
                </w:p>
              </w:tc>
              <w:tc>
                <w:tcPr>
                  <w:tcW w:w="1693" w:type="dxa"/>
                </w:tcPr>
                <w:p w:rsidR="000B5435" w:rsidRPr="000C2896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>
                    <w:rPr>
                      <w:b/>
                      <w:sz w:val="16"/>
                      <w:szCs w:val="32"/>
                    </w:rPr>
                    <w:t>01</w:t>
                  </w:r>
                </w:p>
              </w:tc>
              <w:tc>
                <w:tcPr>
                  <w:tcW w:w="1399" w:type="dxa"/>
                </w:tcPr>
                <w:p w:rsidR="000B5435" w:rsidRPr="000C2896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15 Days</w:t>
                  </w:r>
                </w:p>
              </w:tc>
            </w:tr>
            <w:tr w:rsidR="000B5435" w:rsidRPr="000C2896" w:rsidTr="002526E1">
              <w:trPr>
                <w:cnfStyle w:val="000000100000"/>
                <w:trHeight w:val="553"/>
              </w:trPr>
              <w:tc>
                <w:tcPr>
                  <w:cnfStyle w:val="001000000000"/>
                  <w:tcW w:w="1187" w:type="dxa"/>
                </w:tcPr>
                <w:p w:rsidR="000B5435" w:rsidRPr="000C2896" w:rsidRDefault="000B5435" w:rsidP="002526E1">
                  <w:pPr>
                    <w:jc w:val="center"/>
                    <w:rPr>
                      <w:sz w:val="16"/>
                      <w:szCs w:val="28"/>
                    </w:rPr>
                  </w:pPr>
                  <w:r w:rsidRPr="000C2896">
                    <w:rPr>
                      <w:sz w:val="16"/>
                      <w:szCs w:val="28"/>
                    </w:rPr>
                    <w:t>H</w:t>
                  </w:r>
                </w:p>
              </w:tc>
              <w:tc>
                <w:tcPr>
                  <w:tcW w:w="2379" w:type="dxa"/>
                </w:tcPr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H.S.S.C, U.G.&amp; P.G. Students</w:t>
                  </w:r>
                </w:p>
              </w:tc>
              <w:tc>
                <w:tcPr>
                  <w:tcW w:w="2299" w:type="dxa"/>
                </w:tcPr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01</w:t>
                  </w:r>
                  <w:r w:rsidRPr="000C2896">
                    <w:rPr>
                      <w:b/>
                      <w:sz w:val="16"/>
                      <w:szCs w:val="32"/>
                      <w:vertAlign w:val="superscript"/>
                    </w:rPr>
                    <w:t>st</w:t>
                  </w:r>
                  <w:r w:rsidRPr="000C2896">
                    <w:rPr>
                      <w:b/>
                      <w:sz w:val="16"/>
                      <w:szCs w:val="32"/>
                    </w:rPr>
                    <w:t xml:space="preserve">  July to 31</w:t>
                  </w:r>
                  <w:r w:rsidRPr="000C2896">
                    <w:rPr>
                      <w:b/>
                      <w:sz w:val="16"/>
                      <w:szCs w:val="32"/>
                      <w:vertAlign w:val="superscript"/>
                    </w:rPr>
                    <w:t>st</w:t>
                  </w:r>
                  <w:r w:rsidRPr="000C2896">
                    <w:rPr>
                      <w:b/>
                      <w:sz w:val="16"/>
                      <w:szCs w:val="32"/>
                    </w:rPr>
                    <w:t xml:space="preserve"> March</w:t>
                  </w:r>
                </w:p>
              </w:tc>
              <w:tc>
                <w:tcPr>
                  <w:tcW w:w="1885" w:type="dxa"/>
                </w:tcPr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 xml:space="preserve">Rs.  200/- Annual fees </w:t>
                  </w:r>
                </w:p>
              </w:tc>
              <w:tc>
                <w:tcPr>
                  <w:tcW w:w="1693" w:type="dxa"/>
                </w:tcPr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>
                    <w:rPr>
                      <w:b/>
                      <w:sz w:val="16"/>
                      <w:szCs w:val="32"/>
                    </w:rPr>
                    <w:t>03</w:t>
                  </w:r>
                </w:p>
              </w:tc>
              <w:tc>
                <w:tcPr>
                  <w:tcW w:w="1399" w:type="dxa"/>
                </w:tcPr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15 Days</w:t>
                  </w:r>
                </w:p>
              </w:tc>
            </w:tr>
            <w:tr w:rsidR="000B5435" w:rsidRPr="000C2896" w:rsidTr="002526E1">
              <w:trPr>
                <w:trHeight w:val="543"/>
              </w:trPr>
              <w:tc>
                <w:tcPr>
                  <w:cnfStyle w:val="001000000000"/>
                  <w:tcW w:w="1187" w:type="dxa"/>
                </w:tcPr>
                <w:p w:rsidR="000B5435" w:rsidRPr="000C2896" w:rsidRDefault="000B5435" w:rsidP="002526E1">
                  <w:pPr>
                    <w:jc w:val="center"/>
                    <w:rPr>
                      <w:sz w:val="16"/>
                      <w:szCs w:val="28"/>
                    </w:rPr>
                  </w:pPr>
                  <w:r w:rsidRPr="000C2896">
                    <w:rPr>
                      <w:sz w:val="16"/>
                      <w:szCs w:val="28"/>
                    </w:rPr>
                    <w:t>I</w:t>
                  </w:r>
                </w:p>
              </w:tc>
              <w:tc>
                <w:tcPr>
                  <w:tcW w:w="2379" w:type="dxa"/>
                </w:tcPr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proofErr w:type="gramStart"/>
                  <w:r>
                    <w:rPr>
                      <w:b/>
                      <w:sz w:val="16"/>
                      <w:szCs w:val="32"/>
                    </w:rPr>
                    <w:t>M .</w:t>
                  </w:r>
                  <w:proofErr w:type="gramEnd"/>
                  <w:r>
                    <w:rPr>
                      <w:b/>
                      <w:sz w:val="16"/>
                      <w:szCs w:val="32"/>
                    </w:rPr>
                    <w:t xml:space="preserve"> </w:t>
                  </w:r>
                  <w:r w:rsidRPr="000C2896">
                    <w:rPr>
                      <w:b/>
                      <w:sz w:val="16"/>
                      <w:szCs w:val="32"/>
                    </w:rPr>
                    <w:t xml:space="preserve"> Phil </w:t>
                  </w:r>
                  <w:r>
                    <w:rPr>
                      <w:b/>
                      <w:sz w:val="16"/>
                      <w:szCs w:val="32"/>
                    </w:rPr>
                    <w:t xml:space="preserve"> </w:t>
                  </w:r>
                  <w:r w:rsidRPr="000C2896">
                    <w:rPr>
                      <w:b/>
                      <w:sz w:val="16"/>
                      <w:szCs w:val="32"/>
                    </w:rPr>
                    <w:t>Students</w:t>
                  </w:r>
                </w:p>
              </w:tc>
              <w:tc>
                <w:tcPr>
                  <w:tcW w:w="2299" w:type="dxa"/>
                </w:tcPr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01</w:t>
                  </w:r>
                  <w:r w:rsidRPr="000C2896">
                    <w:rPr>
                      <w:b/>
                      <w:sz w:val="16"/>
                      <w:szCs w:val="32"/>
                      <w:vertAlign w:val="superscript"/>
                    </w:rPr>
                    <w:t>st</w:t>
                  </w:r>
                  <w:r w:rsidRPr="000C2896">
                    <w:rPr>
                      <w:b/>
                      <w:sz w:val="16"/>
                      <w:szCs w:val="32"/>
                    </w:rPr>
                    <w:t xml:space="preserve">  July to 31</w:t>
                  </w:r>
                  <w:r w:rsidRPr="000C2896">
                    <w:rPr>
                      <w:b/>
                      <w:sz w:val="16"/>
                      <w:szCs w:val="32"/>
                      <w:vertAlign w:val="superscript"/>
                    </w:rPr>
                    <w:t>st</w:t>
                  </w:r>
                  <w:r w:rsidRPr="000C2896">
                    <w:rPr>
                      <w:b/>
                      <w:sz w:val="16"/>
                      <w:szCs w:val="32"/>
                    </w:rPr>
                    <w:t xml:space="preserve"> May</w:t>
                  </w:r>
                </w:p>
              </w:tc>
              <w:tc>
                <w:tcPr>
                  <w:tcW w:w="1885" w:type="dxa"/>
                </w:tcPr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Rs.  200/- Annual fees</w:t>
                  </w:r>
                </w:p>
              </w:tc>
              <w:tc>
                <w:tcPr>
                  <w:tcW w:w="1693" w:type="dxa"/>
                </w:tcPr>
                <w:p w:rsidR="000B5435" w:rsidRPr="000C2896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>
                    <w:rPr>
                      <w:b/>
                      <w:sz w:val="16"/>
                      <w:szCs w:val="32"/>
                    </w:rPr>
                    <w:t>03</w:t>
                  </w:r>
                </w:p>
              </w:tc>
              <w:tc>
                <w:tcPr>
                  <w:tcW w:w="1399" w:type="dxa"/>
                </w:tcPr>
                <w:p w:rsidR="000B5435" w:rsidRPr="000C2896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15 Days</w:t>
                  </w:r>
                </w:p>
              </w:tc>
            </w:tr>
            <w:tr w:rsidR="000B5435" w:rsidRPr="000C2896" w:rsidTr="002526E1">
              <w:trPr>
                <w:cnfStyle w:val="000000100000"/>
                <w:trHeight w:val="523"/>
              </w:trPr>
              <w:tc>
                <w:tcPr>
                  <w:cnfStyle w:val="001000000000"/>
                  <w:tcW w:w="1187" w:type="dxa"/>
                </w:tcPr>
                <w:p w:rsidR="000B5435" w:rsidRPr="000C2896" w:rsidRDefault="000B5435" w:rsidP="002526E1">
                  <w:pPr>
                    <w:jc w:val="center"/>
                    <w:rPr>
                      <w:sz w:val="16"/>
                      <w:szCs w:val="28"/>
                    </w:rPr>
                  </w:pPr>
                  <w:r w:rsidRPr="000C2896">
                    <w:rPr>
                      <w:sz w:val="16"/>
                      <w:szCs w:val="28"/>
                    </w:rPr>
                    <w:t>J</w:t>
                  </w:r>
                </w:p>
              </w:tc>
              <w:tc>
                <w:tcPr>
                  <w:tcW w:w="2379" w:type="dxa"/>
                </w:tcPr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 xml:space="preserve"> External </w:t>
                  </w:r>
                  <w:r>
                    <w:rPr>
                      <w:b/>
                      <w:sz w:val="16"/>
                      <w:szCs w:val="32"/>
                    </w:rPr>
                    <w:t xml:space="preserve"> </w:t>
                  </w:r>
                  <w:r w:rsidRPr="000C2896">
                    <w:rPr>
                      <w:b/>
                      <w:sz w:val="16"/>
                      <w:szCs w:val="32"/>
                    </w:rPr>
                    <w:t>Members</w:t>
                  </w:r>
                  <w:r>
                    <w:rPr>
                      <w:b/>
                      <w:sz w:val="16"/>
                      <w:szCs w:val="32"/>
                    </w:rPr>
                    <w:t xml:space="preserve"> / Student</w:t>
                  </w:r>
                </w:p>
              </w:tc>
              <w:tc>
                <w:tcPr>
                  <w:tcW w:w="2299" w:type="dxa"/>
                </w:tcPr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01</w:t>
                  </w:r>
                  <w:r w:rsidRPr="000C2896">
                    <w:rPr>
                      <w:b/>
                      <w:sz w:val="16"/>
                      <w:szCs w:val="32"/>
                      <w:vertAlign w:val="superscript"/>
                    </w:rPr>
                    <w:t>st</w:t>
                  </w:r>
                  <w:r w:rsidRPr="000C2896">
                    <w:rPr>
                      <w:b/>
                      <w:sz w:val="16"/>
                      <w:szCs w:val="32"/>
                    </w:rPr>
                    <w:t xml:space="preserve">  July to 31</w:t>
                  </w:r>
                  <w:r w:rsidRPr="000C2896">
                    <w:rPr>
                      <w:b/>
                      <w:sz w:val="16"/>
                      <w:szCs w:val="32"/>
                      <w:vertAlign w:val="superscript"/>
                    </w:rPr>
                    <w:t>st</w:t>
                  </w:r>
                  <w:r w:rsidRPr="000C2896">
                    <w:rPr>
                      <w:b/>
                      <w:sz w:val="16"/>
                      <w:szCs w:val="32"/>
                    </w:rPr>
                    <w:t xml:space="preserve"> May</w:t>
                  </w:r>
                </w:p>
              </w:tc>
              <w:tc>
                <w:tcPr>
                  <w:tcW w:w="1885" w:type="dxa"/>
                </w:tcPr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 xml:space="preserve">Rs.1000/- Deposit </w:t>
                  </w:r>
                </w:p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Rs.  200/- Annual fees</w:t>
                  </w:r>
                </w:p>
              </w:tc>
              <w:tc>
                <w:tcPr>
                  <w:tcW w:w="1693" w:type="dxa"/>
                </w:tcPr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>
                    <w:rPr>
                      <w:b/>
                      <w:sz w:val="16"/>
                      <w:szCs w:val="32"/>
                    </w:rPr>
                    <w:t>02</w:t>
                  </w:r>
                </w:p>
              </w:tc>
              <w:tc>
                <w:tcPr>
                  <w:tcW w:w="1399" w:type="dxa"/>
                </w:tcPr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15 Days</w:t>
                  </w:r>
                </w:p>
              </w:tc>
            </w:tr>
            <w:tr w:rsidR="000B5435" w:rsidRPr="000C2896" w:rsidTr="002526E1">
              <w:trPr>
                <w:trHeight w:val="557"/>
              </w:trPr>
              <w:tc>
                <w:tcPr>
                  <w:cnfStyle w:val="001000000000"/>
                  <w:tcW w:w="1187" w:type="dxa"/>
                </w:tcPr>
                <w:p w:rsidR="000B5435" w:rsidRPr="000C2896" w:rsidRDefault="000B5435" w:rsidP="002526E1">
                  <w:pPr>
                    <w:jc w:val="center"/>
                    <w:rPr>
                      <w:sz w:val="16"/>
                      <w:szCs w:val="28"/>
                    </w:rPr>
                  </w:pPr>
                  <w:r w:rsidRPr="000C2896">
                    <w:rPr>
                      <w:sz w:val="16"/>
                      <w:szCs w:val="28"/>
                    </w:rPr>
                    <w:t>K</w:t>
                  </w:r>
                </w:p>
              </w:tc>
              <w:tc>
                <w:tcPr>
                  <w:tcW w:w="2379" w:type="dxa"/>
                </w:tcPr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 xml:space="preserve"> Casual Members</w:t>
                  </w:r>
                </w:p>
              </w:tc>
              <w:tc>
                <w:tcPr>
                  <w:tcW w:w="2299" w:type="dxa"/>
                </w:tcPr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For 10 days</w:t>
                  </w:r>
                </w:p>
              </w:tc>
              <w:tc>
                <w:tcPr>
                  <w:tcW w:w="1885" w:type="dxa"/>
                </w:tcPr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Rs.  100/- fees</w:t>
                  </w:r>
                </w:p>
              </w:tc>
              <w:tc>
                <w:tcPr>
                  <w:tcW w:w="1693" w:type="dxa"/>
                </w:tcPr>
                <w:p w:rsidR="000B5435" w:rsidRPr="000C2896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Only issue for reading room</w:t>
                  </w:r>
                </w:p>
              </w:tc>
              <w:tc>
                <w:tcPr>
                  <w:tcW w:w="1399" w:type="dxa"/>
                </w:tcPr>
                <w:p w:rsidR="000B5435" w:rsidRPr="000C2896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1 Day</w:t>
                  </w:r>
                </w:p>
                <w:p w:rsidR="000B5435" w:rsidRPr="000C2896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</w:p>
              </w:tc>
            </w:tr>
            <w:tr w:rsidR="000B5435" w:rsidRPr="000C2896" w:rsidTr="002526E1">
              <w:trPr>
                <w:cnfStyle w:val="000000100000"/>
                <w:trHeight w:val="443"/>
              </w:trPr>
              <w:tc>
                <w:tcPr>
                  <w:cnfStyle w:val="001000000000"/>
                  <w:tcW w:w="1187" w:type="dxa"/>
                </w:tcPr>
                <w:p w:rsidR="000B5435" w:rsidRPr="000C2896" w:rsidRDefault="000B5435" w:rsidP="002526E1">
                  <w:pPr>
                    <w:jc w:val="center"/>
                    <w:rPr>
                      <w:sz w:val="16"/>
                      <w:szCs w:val="28"/>
                    </w:rPr>
                  </w:pPr>
                  <w:r w:rsidRPr="000C2896">
                    <w:rPr>
                      <w:sz w:val="16"/>
                      <w:szCs w:val="28"/>
                    </w:rPr>
                    <w:t>L</w:t>
                  </w:r>
                </w:p>
              </w:tc>
              <w:tc>
                <w:tcPr>
                  <w:tcW w:w="2379" w:type="dxa"/>
                </w:tcPr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 xml:space="preserve"> Short-term Members</w:t>
                  </w:r>
                </w:p>
              </w:tc>
              <w:tc>
                <w:tcPr>
                  <w:tcW w:w="2299" w:type="dxa"/>
                </w:tcPr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For 30 days</w:t>
                  </w:r>
                </w:p>
              </w:tc>
              <w:tc>
                <w:tcPr>
                  <w:tcW w:w="1885" w:type="dxa"/>
                </w:tcPr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Rs.  200/- fees</w:t>
                  </w:r>
                </w:p>
              </w:tc>
              <w:tc>
                <w:tcPr>
                  <w:tcW w:w="1693" w:type="dxa"/>
                </w:tcPr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Only issue for reading room</w:t>
                  </w:r>
                </w:p>
              </w:tc>
              <w:tc>
                <w:tcPr>
                  <w:tcW w:w="1399" w:type="dxa"/>
                </w:tcPr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1 Day</w:t>
                  </w:r>
                </w:p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</w:p>
              </w:tc>
            </w:tr>
            <w:tr w:rsidR="000B5435" w:rsidRPr="000C2896" w:rsidTr="002526E1">
              <w:trPr>
                <w:trHeight w:val="421"/>
              </w:trPr>
              <w:tc>
                <w:tcPr>
                  <w:cnfStyle w:val="001000000000"/>
                  <w:tcW w:w="1187" w:type="dxa"/>
                </w:tcPr>
                <w:p w:rsidR="000B5435" w:rsidRPr="000C2896" w:rsidRDefault="000B5435" w:rsidP="002526E1">
                  <w:pPr>
                    <w:jc w:val="center"/>
                    <w:rPr>
                      <w:sz w:val="16"/>
                      <w:szCs w:val="28"/>
                    </w:rPr>
                  </w:pPr>
                  <w:r w:rsidRPr="000C2896">
                    <w:rPr>
                      <w:sz w:val="16"/>
                      <w:szCs w:val="28"/>
                    </w:rPr>
                    <w:t>M</w:t>
                  </w:r>
                </w:p>
              </w:tc>
              <w:tc>
                <w:tcPr>
                  <w:tcW w:w="2379" w:type="dxa"/>
                </w:tcPr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 xml:space="preserve"> Reading Room Members</w:t>
                  </w:r>
                </w:p>
              </w:tc>
              <w:tc>
                <w:tcPr>
                  <w:tcW w:w="2299" w:type="dxa"/>
                </w:tcPr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For</w:t>
                  </w:r>
                  <w:r>
                    <w:rPr>
                      <w:b/>
                      <w:sz w:val="16"/>
                      <w:szCs w:val="32"/>
                    </w:rPr>
                    <w:t xml:space="preserve"> </w:t>
                  </w:r>
                  <w:r w:rsidRPr="000C2896">
                    <w:rPr>
                      <w:b/>
                      <w:sz w:val="16"/>
                      <w:szCs w:val="32"/>
                    </w:rPr>
                    <w:t xml:space="preserve"> 6</w:t>
                  </w:r>
                  <w:r>
                    <w:rPr>
                      <w:b/>
                      <w:sz w:val="16"/>
                      <w:szCs w:val="32"/>
                    </w:rPr>
                    <w:t xml:space="preserve"> </w:t>
                  </w:r>
                  <w:r w:rsidRPr="000C2896">
                    <w:rPr>
                      <w:b/>
                      <w:sz w:val="16"/>
                      <w:szCs w:val="32"/>
                    </w:rPr>
                    <w:t xml:space="preserve"> Month</w:t>
                  </w:r>
                </w:p>
              </w:tc>
              <w:tc>
                <w:tcPr>
                  <w:tcW w:w="1885" w:type="dxa"/>
                </w:tcPr>
                <w:p w:rsidR="000B5435" w:rsidRPr="000C2896" w:rsidRDefault="000B5435" w:rsidP="002526E1">
                  <w:pPr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Rs.  500/- fees</w:t>
                  </w:r>
                </w:p>
              </w:tc>
              <w:tc>
                <w:tcPr>
                  <w:tcW w:w="1693" w:type="dxa"/>
                </w:tcPr>
                <w:p w:rsidR="000B5435" w:rsidRPr="000C2896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Only issue for reading room</w:t>
                  </w:r>
                </w:p>
              </w:tc>
              <w:tc>
                <w:tcPr>
                  <w:tcW w:w="1399" w:type="dxa"/>
                </w:tcPr>
                <w:p w:rsidR="000B5435" w:rsidRPr="000C2896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1 Day</w:t>
                  </w:r>
                </w:p>
                <w:p w:rsidR="000B5435" w:rsidRPr="000C2896" w:rsidRDefault="000B5435" w:rsidP="002526E1">
                  <w:pPr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</w:p>
              </w:tc>
            </w:tr>
            <w:tr w:rsidR="000B5435" w:rsidRPr="000C2896" w:rsidTr="002526E1">
              <w:trPr>
                <w:cnfStyle w:val="000000100000"/>
                <w:trHeight w:val="554"/>
              </w:trPr>
              <w:tc>
                <w:tcPr>
                  <w:cnfStyle w:val="001000000000"/>
                  <w:tcW w:w="1187" w:type="dxa"/>
                </w:tcPr>
                <w:p w:rsidR="000B5435" w:rsidRPr="000C2896" w:rsidRDefault="000B5435" w:rsidP="002526E1">
                  <w:pPr>
                    <w:jc w:val="center"/>
                    <w:rPr>
                      <w:sz w:val="16"/>
                      <w:szCs w:val="28"/>
                    </w:rPr>
                  </w:pPr>
                  <w:r w:rsidRPr="000C2896">
                    <w:rPr>
                      <w:sz w:val="16"/>
                      <w:szCs w:val="28"/>
                    </w:rPr>
                    <w:t>N</w:t>
                  </w:r>
                </w:p>
              </w:tc>
              <w:tc>
                <w:tcPr>
                  <w:tcW w:w="2379" w:type="dxa"/>
                </w:tcPr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 xml:space="preserve"> Institutional </w:t>
                  </w:r>
                  <w:r>
                    <w:rPr>
                      <w:b/>
                      <w:sz w:val="16"/>
                      <w:szCs w:val="32"/>
                    </w:rPr>
                    <w:t xml:space="preserve"> </w:t>
                  </w:r>
                  <w:r w:rsidRPr="000C2896">
                    <w:rPr>
                      <w:b/>
                      <w:sz w:val="16"/>
                      <w:szCs w:val="32"/>
                    </w:rPr>
                    <w:t>Members</w:t>
                  </w:r>
                </w:p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( Affiliated colleges)</w:t>
                  </w:r>
                </w:p>
              </w:tc>
              <w:tc>
                <w:tcPr>
                  <w:tcW w:w="2299" w:type="dxa"/>
                </w:tcPr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01</w:t>
                  </w:r>
                  <w:r w:rsidRPr="000C2896">
                    <w:rPr>
                      <w:b/>
                      <w:sz w:val="16"/>
                      <w:szCs w:val="32"/>
                      <w:vertAlign w:val="superscript"/>
                    </w:rPr>
                    <w:t>st</w:t>
                  </w:r>
                  <w:r w:rsidRPr="000C2896">
                    <w:rPr>
                      <w:b/>
                      <w:sz w:val="16"/>
                      <w:szCs w:val="32"/>
                    </w:rPr>
                    <w:t xml:space="preserve">  July to 31</w:t>
                  </w:r>
                  <w:r w:rsidRPr="000C2896">
                    <w:rPr>
                      <w:b/>
                      <w:sz w:val="16"/>
                      <w:szCs w:val="32"/>
                      <w:vertAlign w:val="superscript"/>
                    </w:rPr>
                    <w:t>st</w:t>
                  </w:r>
                  <w:r w:rsidRPr="000C2896">
                    <w:rPr>
                      <w:b/>
                      <w:sz w:val="16"/>
                      <w:szCs w:val="32"/>
                    </w:rPr>
                    <w:t xml:space="preserve"> May</w:t>
                  </w:r>
                </w:p>
              </w:tc>
              <w:tc>
                <w:tcPr>
                  <w:tcW w:w="1885" w:type="dxa"/>
                </w:tcPr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 xml:space="preserve">Rs.5000/- Deposit </w:t>
                  </w:r>
                </w:p>
                <w:p w:rsidR="000B5435" w:rsidRPr="000C2896" w:rsidRDefault="000B5435" w:rsidP="002526E1">
                  <w:pPr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Rs.  1000/- Annual fees</w:t>
                  </w:r>
                </w:p>
              </w:tc>
              <w:tc>
                <w:tcPr>
                  <w:tcW w:w="1693" w:type="dxa"/>
                </w:tcPr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>
                    <w:rPr>
                      <w:b/>
                      <w:sz w:val="16"/>
                      <w:szCs w:val="32"/>
                    </w:rPr>
                    <w:t>10</w:t>
                  </w:r>
                </w:p>
              </w:tc>
              <w:tc>
                <w:tcPr>
                  <w:tcW w:w="1399" w:type="dxa"/>
                </w:tcPr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2 Month</w:t>
                  </w:r>
                </w:p>
                <w:p w:rsidR="000B5435" w:rsidRPr="000C2896" w:rsidRDefault="000B5435" w:rsidP="002526E1">
                  <w:pPr>
                    <w:jc w:val="center"/>
                    <w:cnfStyle w:val="0000001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(60 Days)</w:t>
                  </w:r>
                </w:p>
              </w:tc>
            </w:tr>
            <w:tr w:rsidR="000B5435" w:rsidRPr="000C2896" w:rsidTr="002526E1">
              <w:trPr>
                <w:trHeight w:val="643"/>
              </w:trPr>
              <w:tc>
                <w:tcPr>
                  <w:cnfStyle w:val="001000000000"/>
                  <w:tcW w:w="1187" w:type="dxa"/>
                  <w:shd w:val="clear" w:color="auto" w:fill="FFC000"/>
                </w:tcPr>
                <w:p w:rsidR="000B5435" w:rsidRDefault="000B5435" w:rsidP="002526E1">
                  <w:pPr>
                    <w:shd w:val="clear" w:color="auto" w:fill="76923C" w:themeFill="accent3" w:themeFillShade="BF"/>
                    <w:jc w:val="center"/>
                    <w:rPr>
                      <w:sz w:val="16"/>
                      <w:szCs w:val="28"/>
                    </w:rPr>
                  </w:pPr>
                </w:p>
                <w:p w:rsidR="000B5435" w:rsidRPr="000C2896" w:rsidRDefault="000B5435" w:rsidP="002526E1">
                  <w:pPr>
                    <w:shd w:val="clear" w:color="auto" w:fill="76923C" w:themeFill="accent3" w:themeFillShade="BF"/>
                    <w:jc w:val="center"/>
                    <w:rPr>
                      <w:sz w:val="16"/>
                      <w:szCs w:val="28"/>
                    </w:rPr>
                  </w:pPr>
                  <w:r>
                    <w:rPr>
                      <w:sz w:val="16"/>
                      <w:szCs w:val="28"/>
                    </w:rPr>
                    <w:t>O</w:t>
                  </w:r>
                </w:p>
              </w:tc>
              <w:tc>
                <w:tcPr>
                  <w:tcW w:w="2379" w:type="dxa"/>
                  <w:shd w:val="clear" w:color="auto" w:fill="FFC000"/>
                </w:tcPr>
                <w:p w:rsidR="000B5435" w:rsidRPr="00EB1E2E" w:rsidRDefault="000B5435" w:rsidP="002526E1">
                  <w:pPr>
                    <w:shd w:val="clear" w:color="auto" w:fill="76923C" w:themeFill="accent3" w:themeFillShade="BF"/>
                    <w:tabs>
                      <w:tab w:val="left" w:pos="4035"/>
                    </w:tabs>
                    <w:jc w:val="center"/>
                    <w:cnfStyle w:val="000000000000"/>
                    <w:rPr>
                      <w:b/>
                      <w:sz w:val="6"/>
                      <w:szCs w:val="32"/>
                    </w:rPr>
                  </w:pPr>
                </w:p>
                <w:p w:rsidR="000B5435" w:rsidRPr="003E0D62" w:rsidRDefault="000B5435" w:rsidP="002526E1">
                  <w:pPr>
                    <w:shd w:val="clear" w:color="auto" w:fill="76923C"/>
                    <w:tabs>
                      <w:tab w:val="left" w:pos="4035"/>
                    </w:tabs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3E0D62">
                    <w:rPr>
                      <w:b/>
                      <w:sz w:val="16"/>
                      <w:szCs w:val="32"/>
                    </w:rPr>
                    <w:t>Departmental  Library  Membership</w:t>
                  </w:r>
                  <w:r>
                    <w:rPr>
                      <w:b/>
                      <w:sz w:val="16"/>
                      <w:szCs w:val="32"/>
                    </w:rPr>
                    <w:t xml:space="preserve"> </w:t>
                  </w:r>
                  <w:r w:rsidRPr="0082330C">
                    <w:rPr>
                      <w:b/>
                      <w:sz w:val="14"/>
                      <w:szCs w:val="32"/>
                    </w:rPr>
                    <w:t>(KKSU)</w:t>
                  </w:r>
                </w:p>
                <w:p w:rsidR="000B5435" w:rsidRPr="000C2896" w:rsidRDefault="000B5435" w:rsidP="002526E1">
                  <w:pPr>
                    <w:shd w:val="clear" w:color="auto" w:fill="76923C" w:themeFill="accent3" w:themeFillShade="BF"/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</w:p>
              </w:tc>
              <w:tc>
                <w:tcPr>
                  <w:tcW w:w="2299" w:type="dxa"/>
                  <w:shd w:val="clear" w:color="auto" w:fill="FFC000"/>
                </w:tcPr>
                <w:p w:rsidR="000B5435" w:rsidRDefault="000B5435" w:rsidP="002526E1">
                  <w:pPr>
                    <w:shd w:val="clear" w:color="auto" w:fill="76923C" w:themeFill="accent3" w:themeFillShade="BF"/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</w:p>
                <w:p w:rsidR="000B5435" w:rsidRPr="000C2896" w:rsidRDefault="000B5435" w:rsidP="002526E1">
                  <w:pPr>
                    <w:shd w:val="clear" w:color="auto" w:fill="76923C" w:themeFill="accent3" w:themeFillShade="BF"/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 w:rsidRPr="000C2896">
                    <w:rPr>
                      <w:b/>
                      <w:sz w:val="16"/>
                      <w:szCs w:val="32"/>
                    </w:rPr>
                    <w:t>01</w:t>
                  </w:r>
                  <w:r w:rsidRPr="000C2896">
                    <w:rPr>
                      <w:b/>
                      <w:sz w:val="16"/>
                      <w:szCs w:val="32"/>
                      <w:vertAlign w:val="superscript"/>
                    </w:rPr>
                    <w:t>st</w:t>
                  </w:r>
                  <w:r w:rsidRPr="000C2896">
                    <w:rPr>
                      <w:b/>
                      <w:sz w:val="16"/>
                      <w:szCs w:val="32"/>
                    </w:rPr>
                    <w:t xml:space="preserve">  July </w:t>
                  </w:r>
                  <w:r>
                    <w:rPr>
                      <w:b/>
                      <w:sz w:val="16"/>
                      <w:szCs w:val="32"/>
                    </w:rPr>
                    <w:t xml:space="preserve"> </w:t>
                  </w:r>
                  <w:r w:rsidRPr="000C2896">
                    <w:rPr>
                      <w:b/>
                      <w:sz w:val="16"/>
                      <w:szCs w:val="32"/>
                    </w:rPr>
                    <w:t>to</w:t>
                  </w:r>
                  <w:r>
                    <w:rPr>
                      <w:b/>
                      <w:sz w:val="16"/>
                      <w:szCs w:val="32"/>
                    </w:rPr>
                    <w:t xml:space="preserve">   </w:t>
                  </w:r>
                  <w:r w:rsidRPr="000C2896">
                    <w:rPr>
                      <w:b/>
                      <w:sz w:val="16"/>
                      <w:szCs w:val="32"/>
                    </w:rPr>
                    <w:t xml:space="preserve"> </w:t>
                  </w:r>
                  <w:r>
                    <w:rPr>
                      <w:b/>
                      <w:sz w:val="16"/>
                      <w:szCs w:val="32"/>
                    </w:rPr>
                    <w:t>------</w:t>
                  </w:r>
                </w:p>
              </w:tc>
              <w:tc>
                <w:tcPr>
                  <w:tcW w:w="1885" w:type="dxa"/>
                  <w:shd w:val="clear" w:color="auto" w:fill="FFC000"/>
                </w:tcPr>
                <w:p w:rsidR="000B5435" w:rsidRDefault="000B5435" w:rsidP="002526E1">
                  <w:pPr>
                    <w:shd w:val="clear" w:color="auto" w:fill="76923C" w:themeFill="accent3" w:themeFillShade="BF"/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</w:p>
                <w:p w:rsidR="000B5435" w:rsidRPr="000C2896" w:rsidRDefault="000B5435" w:rsidP="002526E1">
                  <w:pPr>
                    <w:shd w:val="clear" w:color="auto" w:fill="76923C" w:themeFill="accent3" w:themeFillShade="BF"/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>
                    <w:rPr>
                      <w:b/>
                      <w:sz w:val="16"/>
                      <w:szCs w:val="32"/>
                    </w:rPr>
                    <w:t>----</w:t>
                  </w:r>
                </w:p>
              </w:tc>
              <w:tc>
                <w:tcPr>
                  <w:tcW w:w="1693" w:type="dxa"/>
                  <w:shd w:val="clear" w:color="auto" w:fill="FFC000"/>
                </w:tcPr>
                <w:p w:rsidR="000B5435" w:rsidRDefault="000B5435" w:rsidP="002526E1">
                  <w:pPr>
                    <w:shd w:val="clear" w:color="auto" w:fill="76923C" w:themeFill="accent3" w:themeFillShade="BF"/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</w:p>
                <w:p w:rsidR="000B5435" w:rsidRPr="000C2896" w:rsidRDefault="000B5435" w:rsidP="002526E1">
                  <w:pPr>
                    <w:shd w:val="clear" w:color="auto" w:fill="76923C" w:themeFill="accent3" w:themeFillShade="BF"/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>
                    <w:rPr>
                      <w:b/>
                      <w:sz w:val="16"/>
                      <w:szCs w:val="32"/>
                    </w:rPr>
                    <w:t>100</w:t>
                  </w:r>
                </w:p>
              </w:tc>
              <w:tc>
                <w:tcPr>
                  <w:tcW w:w="1399" w:type="dxa"/>
                  <w:shd w:val="clear" w:color="auto" w:fill="FFC000"/>
                </w:tcPr>
                <w:p w:rsidR="000B5435" w:rsidRDefault="000B5435" w:rsidP="002526E1">
                  <w:pPr>
                    <w:shd w:val="clear" w:color="auto" w:fill="76923C" w:themeFill="accent3" w:themeFillShade="BF"/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</w:p>
                <w:p w:rsidR="000B5435" w:rsidRDefault="000B5435" w:rsidP="002526E1">
                  <w:pPr>
                    <w:shd w:val="clear" w:color="auto" w:fill="76923C" w:themeFill="accent3" w:themeFillShade="BF"/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>
                    <w:rPr>
                      <w:b/>
                      <w:sz w:val="16"/>
                      <w:szCs w:val="32"/>
                    </w:rPr>
                    <w:t>1 year</w:t>
                  </w:r>
                </w:p>
                <w:p w:rsidR="000B5435" w:rsidRPr="000C2896" w:rsidRDefault="000B5435" w:rsidP="002526E1">
                  <w:pPr>
                    <w:shd w:val="clear" w:color="auto" w:fill="76923C" w:themeFill="accent3" w:themeFillShade="BF"/>
                    <w:jc w:val="center"/>
                    <w:cnfStyle w:val="000000000000"/>
                    <w:rPr>
                      <w:b/>
                      <w:sz w:val="16"/>
                      <w:szCs w:val="32"/>
                    </w:rPr>
                  </w:pPr>
                  <w:r>
                    <w:rPr>
                      <w:b/>
                      <w:sz w:val="16"/>
                      <w:szCs w:val="32"/>
                    </w:rPr>
                    <w:t>(Auto Renewal)</w:t>
                  </w:r>
                </w:p>
              </w:tc>
            </w:tr>
          </w:tbl>
          <w:p w:rsidR="000B5435" w:rsidRPr="00815100" w:rsidRDefault="000B5435" w:rsidP="002526E1">
            <w:pPr>
              <w:tabs>
                <w:tab w:val="left" w:pos="3630"/>
              </w:tabs>
              <w:jc w:val="center"/>
              <w:rPr>
                <w:rFonts w:ascii="Arjun" w:hAnsi="Arjun"/>
                <w:b/>
                <w:color w:val="7030A0"/>
                <w:sz w:val="30"/>
                <w:u w:val="single"/>
              </w:rPr>
            </w:pPr>
          </w:p>
        </w:tc>
      </w:tr>
      <w:tr w:rsidR="000B5435" w:rsidRPr="006A6BEE" w:rsidTr="002526E1">
        <w:trPr>
          <w:trHeight w:val="305"/>
        </w:trPr>
        <w:tc>
          <w:tcPr>
            <w:cnfStyle w:val="001000000000"/>
            <w:tcW w:w="10864" w:type="dxa"/>
          </w:tcPr>
          <w:p w:rsidR="000B5435" w:rsidRDefault="000B5435" w:rsidP="002526E1">
            <w:pPr>
              <w:tabs>
                <w:tab w:val="left" w:pos="489"/>
              </w:tabs>
              <w:jc w:val="left"/>
              <w:rPr>
                <w:rFonts w:ascii="Arjun" w:hAnsi="Arjun"/>
                <w:i w:val="0"/>
                <w:iCs w:val="0"/>
                <w:sz w:val="2"/>
              </w:rPr>
            </w:pPr>
          </w:p>
          <w:p w:rsidR="000B5435" w:rsidRPr="006A6BEE" w:rsidRDefault="000B5435" w:rsidP="002526E1">
            <w:pPr>
              <w:rPr>
                <w:rFonts w:ascii="Arjun" w:hAnsi="Arjun"/>
                <w:sz w:val="2"/>
              </w:rPr>
            </w:pPr>
          </w:p>
          <w:p w:rsidR="000B5435" w:rsidRPr="006A6BEE" w:rsidRDefault="000B5435" w:rsidP="002526E1">
            <w:pPr>
              <w:rPr>
                <w:rFonts w:ascii="Arjun" w:hAnsi="Arjun"/>
                <w:sz w:val="2"/>
              </w:rPr>
            </w:pPr>
          </w:p>
          <w:p w:rsidR="000B5435" w:rsidRDefault="000B5435" w:rsidP="002526E1">
            <w:pPr>
              <w:rPr>
                <w:rFonts w:ascii="Arjun" w:hAnsi="Arjun"/>
                <w:i w:val="0"/>
                <w:iCs w:val="0"/>
                <w:sz w:val="2"/>
              </w:rPr>
            </w:pPr>
          </w:p>
          <w:p w:rsidR="000B5435" w:rsidRDefault="000B5435" w:rsidP="002526E1">
            <w:pPr>
              <w:rPr>
                <w:rFonts w:ascii="Arjun" w:hAnsi="Arjun"/>
                <w:i w:val="0"/>
                <w:iCs w:val="0"/>
                <w:sz w:val="2"/>
              </w:rPr>
            </w:pPr>
          </w:p>
          <w:p w:rsidR="000B5435" w:rsidRDefault="000B5435" w:rsidP="002526E1">
            <w:pPr>
              <w:tabs>
                <w:tab w:val="left" w:pos="734"/>
              </w:tabs>
              <w:jc w:val="left"/>
              <w:rPr>
                <w:rFonts w:ascii="Arjun" w:hAnsi="Arjun"/>
                <w:i w:val="0"/>
                <w:iCs w:val="0"/>
                <w:sz w:val="2"/>
              </w:rPr>
            </w:pPr>
            <w:r>
              <w:rPr>
                <w:rFonts w:ascii="Arjun" w:hAnsi="Arjun"/>
                <w:sz w:val="2"/>
              </w:rPr>
              <w:tab/>
            </w:r>
          </w:p>
          <w:p w:rsidR="000B5435" w:rsidRDefault="000B5435" w:rsidP="002526E1">
            <w:pPr>
              <w:rPr>
                <w:rFonts w:ascii="Arjun" w:hAnsi="Arjun"/>
                <w:i w:val="0"/>
                <w:iCs w:val="0"/>
                <w:sz w:val="2"/>
              </w:rPr>
            </w:pPr>
          </w:p>
          <w:p w:rsidR="000B5435" w:rsidRPr="006A6BEE" w:rsidRDefault="000B5435" w:rsidP="002526E1">
            <w:pPr>
              <w:tabs>
                <w:tab w:val="left" w:pos="924"/>
              </w:tabs>
              <w:jc w:val="left"/>
              <w:rPr>
                <w:rFonts w:ascii="Arjun" w:hAnsi="Arjun"/>
                <w:sz w:val="2"/>
              </w:rPr>
            </w:pPr>
            <w:r>
              <w:rPr>
                <w:rFonts w:ascii="Arjun" w:hAnsi="Arjun"/>
                <w:sz w:val="2"/>
              </w:rPr>
              <w:tab/>
            </w:r>
          </w:p>
        </w:tc>
      </w:tr>
    </w:tbl>
    <w:p w:rsidR="00A8381E" w:rsidRDefault="00A8381E" w:rsidP="00A8381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Library Membership forms   </w:t>
      </w:r>
      <w:hyperlink r:id="rId4" w:history="1">
        <w:r w:rsidRPr="006A5DE3">
          <w:rPr>
            <w:rStyle w:val="Hyperlink"/>
            <w:rFonts w:ascii="Times New Roman" w:hAnsi="Times New Roman" w:cs="Times New Roman"/>
          </w:rPr>
          <w:t>http://kksanskrituni.digitaluniversity.ac/Content.aspx?ID=991</w:t>
        </w:r>
      </w:hyperlink>
    </w:p>
    <w:p w:rsidR="00A8381E" w:rsidRPr="00290D2B" w:rsidRDefault="00A8381E" w:rsidP="00A8381E">
      <w:pPr>
        <w:pStyle w:val="Default"/>
        <w:rPr>
          <w:rFonts w:ascii="Times New Roman" w:hAnsi="Times New Roman" w:cs="Times New Roman"/>
        </w:rPr>
      </w:pPr>
    </w:p>
    <w:p w:rsidR="00A8381E" w:rsidRDefault="00A8381E" w:rsidP="00A8381E">
      <w:pPr>
        <w:pStyle w:val="Default"/>
        <w:rPr>
          <w:rFonts w:ascii="Times New Roman" w:hAnsi="Times New Roman" w:cs="Times New Roman"/>
        </w:rPr>
      </w:pPr>
      <w:r w:rsidRPr="0084725A">
        <w:rPr>
          <w:rFonts w:ascii="Times New Roman" w:hAnsi="Times New Roman" w:cs="Times New Roman"/>
        </w:rPr>
        <w:t>Link</w:t>
      </w:r>
      <w:r>
        <w:rPr>
          <w:rFonts w:ascii="Times New Roman" w:hAnsi="Times New Roman" w:cs="Times New Roman"/>
        </w:rPr>
        <w:t xml:space="preserve"> for Library Membership Login</w:t>
      </w:r>
      <w:r w:rsidRPr="00E856D1">
        <w:rPr>
          <w:rFonts w:ascii="Times New Roman" w:hAnsi="Times New Roman" w:cs="Times New Roman"/>
        </w:rPr>
        <w:tab/>
      </w:r>
      <w:hyperlink r:id="rId5" w:history="1">
        <w:r w:rsidRPr="00E856D1">
          <w:rPr>
            <w:rStyle w:val="Hyperlink"/>
            <w:rFonts w:ascii="Times New Roman" w:hAnsi="Times New Roman" w:cs="Times New Roman"/>
          </w:rPr>
          <w:t>http://192.168.1.168:8080/</w:t>
        </w:r>
      </w:hyperlink>
    </w:p>
    <w:p w:rsidR="00A8381E" w:rsidRPr="0084725A" w:rsidRDefault="00A8381E" w:rsidP="00A8381E">
      <w:pPr>
        <w:pStyle w:val="Default"/>
        <w:rPr>
          <w:rFonts w:ascii="Times New Roman" w:hAnsi="Times New Roman" w:cs="Times New Roman"/>
        </w:rPr>
      </w:pPr>
    </w:p>
    <w:p w:rsidR="00A8381E" w:rsidRDefault="00A8381E" w:rsidP="00A8381E">
      <w:pPr>
        <w:pStyle w:val="Default"/>
        <w:rPr>
          <w:rFonts w:ascii="Times New Roman" w:hAnsi="Times New Roman" w:cs="Times New Roman"/>
        </w:rPr>
      </w:pPr>
      <w:r w:rsidRPr="00290D2B">
        <w:rPr>
          <w:rFonts w:ascii="Times New Roman" w:hAnsi="Times New Roman" w:cs="Times New Roman"/>
        </w:rPr>
        <w:t xml:space="preserve">KOHA </w:t>
      </w:r>
      <w:r>
        <w:rPr>
          <w:rFonts w:ascii="Times New Roman" w:hAnsi="Times New Roman" w:cs="Times New Roman"/>
        </w:rPr>
        <w:t>Library S</w:t>
      </w:r>
      <w:r w:rsidRPr="00290D2B">
        <w:rPr>
          <w:rFonts w:ascii="Times New Roman" w:hAnsi="Times New Roman" w:cs="Times New Roman"/>
        </w:rPr>
        <w:t>oftware</w:t>
      </w:r>
      <w:r>
        <w:rPr>
          <w:rFonts w:ascii="Times New Roman" w:hAnsi="Times New Roman" w:cs="Times New Roman"/>
        </w:rPr>
        <w:t xml:space="preserve"> for lin</w:t>
      </w:r>
      <w:r w:rsidRPr="00290D2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      </w:t>
      </w:r>
      <w:hyperlink r:id="rId6" w:history="1">
        <w:r w:rsidRPr="00290D2B">
          <w:rPr>
            <w:rStyle w:val="Hyperlink"/>
            <w:rFonts w:ascii="Times New Roman" w:hAnsi="Times New Roman" w:cs="Times New Roman"/>
          </w:rPr>
          <w:t>http://192.168.1.168:8081/</w:t>
        </w:r>
      </w:hyperlink>
    </w:p>
    <w:sectPr w:rsidR="00A8381E" w:rsidSect="000B5435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jun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B5435"/>
    <w:rsid w:val="000B5435"/>
    <w:rsid w:val="003760E6"/>
    <w:rsid w:val="003971A1"/>
    <w:rsid w:val="0045021C"/>
    <w:rsid w:val="007F49E9"/>
    <w:rsid w:val="00A8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B54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GridTable5DarkAccent2">
    <w:name w:val="Grid Table 5 Dark Accent 2"/>
    <w:basedOn w:val="TableNormal"/>
    <w:uiPriority w:val="50"/>
    <w:rsid w:val="000B543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ListTable7ColorfulAccent6">
    <w:name w:val="List Table 7 Colorful Accent 6"/>
    <w:basedOn w:val="TableNormal"/>
    <w:uiPriority w:val="52"/>
    <w:rsid w:val="000B5435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A8381E"/>
    <w:pPr>
      <w:autoSpaceDE w:val="0"/>
      <w:autoSpaceDN w:val="0"/>
      <w:adjustRightInd w:val="0"/>
      <w:spacing w:after="0" w:line="240" w:lineRule="auto"/>
    </w:pPr>
    <w:rPr>
      <w:rFonts w:ascii="Arjun" w:hAnsi="Arjun" w:cs="Arju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38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1.168:8081/" TargetMode="External"/><Relationship Id="rId5" Type="http://schemas.openxmlformats.org/officeDocument/2006/relationships/hyperlink" Target="http://192.168.1.168:8080/" TargetMode="External"/><Relationship Id="rId4" Type="http://schemas.openxmlformats.org/officeDocument/2006/relationships/hyperlink" Target="http://kksanskrituni.digitaluniversity.ac/Content.aspx?ID=9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 m</dc:creator>
  <cp:lastModifiedBy>LENOVO</cp:lastModifiedBy>
  <cp:revision>3</cp:revision>
  <dcterms:created xsi:type="dcterms:W3CDTF">2021-01-07T07:34:00Z</dcterms:created>
  <dcterms:modified xsi:type="dcterms:W3CDTF">2021-01-07T07:48:00Z</dcterms:modified>
</cp:coreProperties>
</file>